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7" w:rsidRPr="00C908A7" w:rsidRDefault="00C908A7" w:rsidP="00C908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08A7">
        <w:rPr>
          <w:b/>
          <w:sz w:val="28"/>
          <w:szCs w:val="28"/>
        </w:rPr>
        <w:t>Уведомление</w:t>
      </w:r>
    </w:p>
    <w:p w:rsidR="00C908A7" w:rsidRPr="00C908A7" w:rsidRDefault="00C908A7" w:rsidP="00C908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08A7">
        <w:rPr>
          <w:b/>
          <w:sz w:val="28"/>
          <w:szCs w:val="28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C908A7" w:rsidRPr="00C908A7" w:rsidRDefault="00C908A7" w:rsidP="00C908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22"/>
        <w:gridCol w:w="1031"/>
        <w:gridCol w:w="567"/>
        <w:gridCol w:w="573"/>
        <w:gridCol w:w="518"/>
        <w:gridCol w:w="474"/>
        <w:gridCol w:w="844"/>
        <w:gridCol w:w="183"/>
        <w:gridCol w:w="107"/>
        <w:gridCol w:w="284"/>
        <w:gridCol w:w="139"/>
        <w:gridCol w:w="867"/>
        <w:gridCol w:w="1113"/>
        <w:gridCol w:w="292"/>
        <w:gridCol w:w="1699"/>
      </w:tblGrid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ind w:left="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908A7" w:rsidRPr="00C908A7" w:rsidTr="002102EA">
        <w:trPr>
          <w:trHeight w:val="342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keepNext/>
              <w:ind w:firstLine="34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Вид, наименование проекта акта:</w:t>
            </w:r>
          </w:p>
        </w:tc>
      </w:tr>
      <w:tr w:rsidR="00C908A7" w:rsidRPr="00C908A7" w:rsidTr="002102EA">
        <w:trPr>
          <w:trHeight w:val="314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374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Планируемый срок вступления в силу:</w:t>
            </w:r>
          </w:p>
        </w:tc>
      </w:tr>
      <w:tr w:rsidR="00C908A7" w:rsidRPr="00C908A7" w:rsidTr="002102EA">
        <w:trPr>
          <w:trHeight w:val="309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Сведения о разработчике проекта акта</w:t>
            </w:r>
          </w:p>
        </w:tc>
      </w:tr>
      <w:tr w:rsidR="00C908A7" w:rsidRPr="00C908A7" w:rsidTr="002102EA">
        <w:trPr>
          <w:trHeight w:val="250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79"/>
        </w:trPr>
        <w:tc>
          <w:tcPr>
            <w:tcW w:w="5280" w:type="dxa"/>
            <w:gridSpan w:val="9"/>
            <w:shd w:val="clear" w:color="auto" w:fill="auto"/>
          </w:tcPr>
          <w:p w:rsidR="00C908A7" w:rsidRPr="00C908A7" w:rsidRDefault="00C908A7" w:rsidP="00C908A7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4501" w:type="dxa"/>
            <w:gridSpan w:val="7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79"/>
        </w:trPr>
        <w:tc>
          <w:tcPr>
            <w:tcW w:w="5280" w:type="dxa"/>
            <w:gridSpan w:val="9"/>
            <w:shd w:val="clear" w:color="auto" w:fill="auto"/>
          </w:tcPr>
          <w:p w:rsidR="00C908A7" w:rsidRPr="00C908A7" w:rsidRDefault="00C908A7" w:rsidP="00C908A7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Должность: </w:t>
            </w:r>
          </w:p>
        </w:tc>
        <w:tc>
          <w:tcPr>
            <w:tcW w:w="4501" w:type="dxa"/>
            <w:gridSpan w:val="7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79"/>
        </w:trPr>
        <w:tc>
          <w:tcPr>
            <w:tcW w:w="5280" w:type="dxa"/>
            <w:gridSpan w:val="9"/>
            <w:shd w:val="clear" w:color="auto" w:fill="auto"/>
          </w:tcPr>
          <w:p w:rsidR="00C908A7" w:rsidRPr="00C908A7" w:rsidRDefault="00C908A7" w:rsidP="00C908A7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Тел: </w:t>
            </w:r>
          </w:p>
        </w:tc>
        <w:tc>
          <w:tcPr>
            <w:tcW w:w="4501" w:type="dxa"/>
            <w:gridSpan w:val="7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327"/>
        </w:trPr>
        <w:tc>
          <w:tcPr>
            <w:tcW w:w="5280" w:type="dxa"/>
            <w:gridSpan w:val="9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Адрес электронной почты: </w:t>
            </w:r>
          </w:p>
        </w:tc>
        <w:tc>
          <w:tcPr>
            <w:tcW w:w="4501" w:type="dxa"/>
            <w:gridSpan w:val="7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327"/>
        </w:trPr>
        <w:tc>
          <w:tcPr>
            <w:tcW w:w="5280" w:type="dxa"/>
            <w:gridSpan w:val="9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Иной способ получения предложений: </w:t>
            </w:r>
          </w:p>
        </w:tc>
        <w:tc>
          <w:tcPr>
            <w:tcW w:w="4501" w:type="dxa"/>
            <w:gridSpan w:val="7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C908A7" w:rsidRPr="00C908A7" w:rsidTr="002102EA">
        <w:trPr>
          <w:trHeight w:val="385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C908A7">
              <w:rPr>
                <w:rFonts w:eastAsia="Calibri"/>
                <w:sz w:val="24"/>
                <w:szCs w:val="24"/>
                <w:lang w:eastAsia="en-US"/>
              </w:rPr>
              <w:t>интернет-портала</w:t>
            </w:r>
            <w:proofErr w:type="gramEnd"/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6" w:history="1">
              <w:r w:rsidRPr="00C908A7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Степень регулирующего воздействия проекта акта</w:t>
            </w:r>
          </w:p>
        </w:tc>
      </w:tr>
      <w:tr w:rsidR="00C908A7" w:rsidRPr="00C908A7" w:rsidTr="002102EA">
        <w:trPr>
          <w:trHeight w:val="598"/>
        </w:trPr>
        <w:tc>
          <w:tcPr>
            <w:tcW w:w="5387" w:type="dxa"/>
            <w:gridSpan w:val="10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C908A7" w:rsidRPr="00C908A7" w:rsidRDefault="00C908A7" w:rsidP="00C908A7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597"/>
        </w:trPr>
        <w:tc>
          <w:tcPr>
            <w:tcW w:w="5387" w:type="dxa"/>
            <w:gridSpan w:val="10"/>
            <w:shd w:val="clear" w:color="auto" w:fill="auto"/>
          </w:tcPr>
          <w:p w:rsidR="00C908A7" w:rsidRPr="00C908A7" w:rsidRDefault="00C908A7" w:rsidP="00C908A7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 xml:space="preserve">4.2.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C908A7" w:rsidRPr="00C908A7" w:rsidRDefault="00C908A7" w:rsidP="00C908A7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597"/>
        </w:trPr>
        <w:tc>
          <w:tcPr>
            <w:tcW w:w="5387" w:type="dxa"/>
            <w:gridSpan w:val="10"/>
            <w:shd w:val="clear" w:color="auto" w:fill="auto"/>
          </w:tcPr>
          <w:p w:rsidR="00C908A7" w:rsidRPr="00C908A7" w:rsidRDefault="00C908A7" w:rsidP="00C908A7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4.3.Срок проведения публичных консультаций (количество календарных дней):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C908A7" w:rsidRPr="00C908A7" w:rsidRDefault="00C908A7" w:rsidP="00C908A7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keepNext/>
              <w:ind w:left="32"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908A7" w:rsidRPr="00C908A7" w:rsidTr="002102EA">
        <w:trPr>
          <w:trHeight w:val="561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5.1. Описание проблемы, на решение которой направлен предлагаемый способ регулирования, условий и факторов её существования:</w:t>
            </w:r>
          </w:p>
        </w:tc>
      </w:tr>
      <w:tr w:rsidR="00C908A7" w:rsidRPr="00C908A7" w:rsidTr="002102EA">
        <w:trPr>
          <w:trHeight w:val="250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355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5.2. Негативные эффекты, возникающие в связи с наличием проблемы:</w:t>
            </w:r>
          </w:p>
        </w:tc>
      </w:tr>
      <w:tr w:rsidR="00C908A7" w:rsidRPr="00C908A7" w:rsidTr="002102EA">
        <w:trPr>
          <w:trHeight w:val="85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274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5.3. Источники данных:</w:t>
            </w:r>
          </w:p>
        </w:tc>
      </w:tr>
      <w:tr w:rsidR="00C908A7" w:rsidRPr="00C908A7" w:rsidTr="002102EA">
        <w:trPr>
          <w:trHeight w:val="209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ind w:left="33" w:hanging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Анализ муниципального опыта в соответствующих сферах деятельности:</w:t>
            </w:r>
          </w:p>
        </w:tc>
      </w:tr>
      <w:tr w:rsidR="00C908A7" w:rsidRPr="00C908A7" w:rsidTr="002102EA">
        <w:trPr>
          <w:trHeight w:val="313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keepNext/>
              <w:ind w:firstLine="33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6.1.Муниципальный опыт в соответствующих сферах:</w:t>
            </w:r>
          </w:p>
        </w:tc>
      </w:tr>
      <w:tr w:rsidR="00C908A7" w:rsidRPr="00C908A7" w:rsidTr="002102EA">
        <w:trPr>
          <w:trHeight w:val="349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52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6.2. Источники данных:</w:t>
            </w:r>
          </w:p>
        </w:tc>
      </w:tr>
      <w:tr w:rsidR="00C908A7" w:rsidRPr="00C908A7" w:rsidTr="002102EA">
        <w:trPr>
          <w:trHeight w:val="390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908A7" w:rsidRPr="00C908A7" w:rsidTr="002102EA">
        <w:trPr>
          <w:trHeight w:val="146"/>
        </w:trPr>
        <w:tc>
          <w:tcPr>
            <w:tcW w:w="3261" w:type="dxa"/>
            <w:gridSpan w:val="5"/>
            <w:shd w:val="clear" w:color="auto" w:fill="auto"/>
          </w:tcPr>
          <w:p w:rsidR="00C908A7" w:rsidRPr="00C908A7" w:rsidRDefault="00C908A7" w:rsidP="00C908A7">
            <w:pPr>
              <w:rPr>
                <w:sz w:val="24"/>
              </w:rPr>
            </w:pPr>
            <w:r w:rsidRPr="00C908A7">
              <w:rPr>
                <w:sz w:val="24"/>
              </w:rPr>
              <w:t xml:space="preserve">7.1. Цели предлагаемого </w:t>
            </w:r>
            <w:r w:rsidRPr="00C908A7">
              <w:rPr>
                <w:sz w:val="24"/>
              </w:rPr>
              <w:lastRenderedPageBreak/>
              <w:t>регулирования:</w:t>
            </w:r>
          </w:p>
        </w:tc>
        <w:tc>
          <w:tcPr>
            <w:tcW w:w="3416" w:type="dxa"/>
            <w:gridSpan w:val="8"/>
            <w:shd w:val="clear" w:color="auto" w:fill="auto"/>
          </w:tcPr>
          <w:p w:rsidR="00C908A7" w:rsidRPr="00C908A7" w:rsidRDefault="00C908A7" w:rsidP="00C908A7">
            <w:pPr>
              <w:rPr>
                <w:sz w:val="24"/>
              </w:rPr>
            </w:pPr>
            <w:r w:rsidRPr="00C908A7">
              <w:rPr>
                <w:sz w:val="24"/>
              </w:rPr>
              <w:lastRenderedPageBreak/>
              <w:t xml:space="preserve">7.2. Установленные сроки </w:t>
            </w:r>
            <w:r w:rsidRPr="00C908A7">
              <w:rPr>
                <w:sz w:val="24"/>
              </w:rPr>
              <w:lastRenderedPageBreak/>
              <w:t>достижения целей предлагаемого регулирования: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C908A7" w:rsidRPr="00C908A7" w:rsidRDefault="00C908A7" w:rsidP="00C908A7">
            <w:pPr>
              <w:rPr>
                <w:sz w:val="24"/>
              </w:rPr>
            </w:pPr>
            <w:r w:rsidRPr="00C908A7">
              <w:rPr>
                <w:sz w:val="24"/>
              </w:rPr>
              <w:lastRenderedPageBreak/>
              <w:t xml:space="preserve">7.3. Положения проекта, </w:t>
            </w:r>
            <w:r w:rsidRPr="00C908A7">
              <w:rPr>
                <w:sz w:val="24"/>
              </w:rPr>
              <w:lastRenderedPageBreak/>
              <w:t>направленные на достижение целей регулирования</w:t>
            </w:r>
          </w:p>
        </w:tc>
      </w:tr>
      <w:tr w:rsidR="00C908A7" w:rsidRPr="00C908A7" w:rsidTr="002102EA">
        <w:trPr>
          <w:trHeight w:val="146"/>
        </w:trPr>
        <w:tc>
          <w:tcPr>
            <w:tcW w:w="3261" w:type="dxa"/>
            <w:gridSpan w:val="5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 1</w:t>
            </w:r>
          </w:p>
        </w:tc>
        <w:tc>
          <w:tcPr>
            <w:tcW w:w="3416" w:type="dxa"/>
            <w:gridSpan w:val="8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3261" w:type="dxa"/>
            <w:gridSpan w:val="5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Цель 2</w:t>
            </w:r>
          </w:p>
        </w:tc>
        <w:tc>
          <w:tcPr>
            <w:tcW w:w="3416" w:type="dxa"/>
            <w:gridSpan w:val="8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3261" w:type="dxa"/>
            <w:gridSpan w:val="5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3416" w:type="dxa"/>
            <w:gridSpan w:val="8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3261" w:type="dxa"/>
            <w:gridSpan w:val="5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gridSpan w:val="8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</w:t>
            </w:r>
          </w:p>
        </w:tc>
      </w:tr>
      <w:tr w:rsidR="00C908A7" w:rsidRPr="00C908A7" w:rsidTr="002102EA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908A7" w:rsidRPr="00C908A7" w:rsidTr="002102EA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Основные группы лиц, чьи интересы будут затронуты предлагаемым правовым регулированием:</w:t>
            </w:r>
          </w:p>
        </w:tc>
      </w:tr>
      <w:tr w:rsidR="00C908A7" w:rsidRPr="00C908A7" w:rsidTr="002102EA">
        <w:trPr>
          <w:trHeight w:val="232"/>
        </w:trPr>
        <w:tc>
          <w:tcPr>
            <w:tcW w:w="4253" w:type="dxa"/>
            <w:gridSpan w:val="7"/>
            <w:shd w:val="clear" w:color="auto" w:fill="auto"/>
          </w:tcPr>
          <w:p w:rsidR="00C908A7" w:rsidRPr="00C908A7" w:rsidRDefault="00C908A7" w:rsidP="00C908A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9.1. Группа участников отношений: </w:t>
            </w:r>
          </w:p>
        </w:tc>
        <w:tc>
          <w:tcPr>
            <w:tcW w:w="5528" w:type="dxa"/>
            <w:gridSpan w:val="9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9.2. Оценка количества участников отношений:</w:t>
            </w:r>
          </w:p>
        </w:tc>
      </w:tr>
      <w:tr w:rsidR="00C908A7" w:rsidRPr="00C908A7" w:rsidTr="002102EA">
        <w:trPr>
          <w:trHeight w:val="284"/>
        </w:trPr>
        <w:tc>
          <w:tcPr>
            <w:tcW w:w="1090" w:type="dxa"/>
            <w:gridSpan w:val="2"/>
            <w:vMerge w:val="restart"/>
            <w:shd w:val="clear" w:color="auto" w:fill="auto"/>
          </w:tcPr>
          <w:p w:rsidR="00C908A7" w:rsidRPr="00C908A7" w:rsidRDefault="00C908A7" w:rsidP="00C908A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9.1.1.</w:t>
            </w:r>
          </w:p>
        </w:tc>
        <w:tc>
          <w:tcPr>
            <w:tcW w:w="3163" w:type="dxa"/>
            <w:gridSpan w:val="5"/>
            <w:vMerge w:val="restart"/>
            <w:shd w:val="clear" w:color="auto" w:fill="auto"/>
          </w:tcPr>
          <w:p w:rsidR="00C908A7" w:rsidRPr="00C908A7" w:rsidRDefault="00C908A7" w:rsidP="00C908A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9"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На стадии разработки акта:</w:t>
            </w:r>
          </w:p>
        </w:tc>
      </w:tr>
      <w:tr w:rsidR="00C908A7" w:rsidRPr="00C908A7" w:rsidTr="002102EA">
        <w:trPr>
          <w:trHeight w:val="284"/>
        </w:trPr>
        <w:tc>
          <w:tcPr>
            <w:tcW w:w="1090" w:type="dxa"/>
            <w:gridSpan w:val="2"/>
            <w:vMerge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</w:tcPr>
          <w:p w:rsidR="00C908A7" w:rsidRPr="00C908A7" w:rsidRDefault="00C908A7" w:rsidP="00C908A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9.2.1.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345"/>
        </w:trPr>
        <w:tc>
          <w:tcPr>
            <w:tcW w:w="1090" w:type="dxa"/>
            <w:gridSpan w:val="2"/>
            <w:vMerge/>
            <w:shd w:val="clear" w:color="auto" w:fill="auto"/>
          </w:tcPr>
          <w:p w:rsidR="00C908A7" w:rsidRPr="00C908A7" w:rsidRDefault="00C908A7" w:rsidP="00C908A7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9.2.2.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345"/>
        </w:trPr>
        <w:tc>
          <w:tcPr>
            <w:tcW w:w="1090" w:type="dxa"/>
            <w:gridSpan w:val="2"/>
            <w:vMerge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345"/>
        </w:trPr>
        <w:tc>
          <w:tcPr>
            <w:tcW w:w="1090" w:type="dxa"/>
            <w:gridSpan w:val="2"/>
            <w:vMerge w:val="restart"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9.1.2</w:t>
            </w:r>
          </w:p>
        </w:tc>
        <w:tc>
          <w:tcPr>
            <w:tcW w:w="3163" w:type="dxa"/>
            <w:gridSpan w:val="5"/>
            <w:vMerge w:val="restart"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9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9.3. После проведения предлагаемого регулирования</w:t>
            </w:r>
          </w:p>
        </w:tc>
      </w:tr>
      <w:tr w:rsidR="00C908A7" w:rsidRPr="00C908A7" w:rsidTr="002102EA">
        <w:trPr>
          <w:trHeight w:val="345"/>
        </w:trPr>
        <w:tc>
          <w:tcPr>
            <w:tcW w:w="1090" w:type="dxa"/>
            <w:gridSpan w:val="2"/>
            <w:vMerge/>
            <w:shd w:val="clear" w:color="auto" w:fill="auto"/>
          </w:tcPr>
          <w:p w:rsidR="00C908A7" w:rsidRPr="00C908A7" w:rsidRDefault="00C908A7" w:rsidP="00C908A7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9.3.1.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345"/>
        </w:trPr>
        <w:tc>
          <w:tcPr>
            <w:tcW w:w="1090" w:type="dxa"/>
            <w:gridSpan w:val="2"/>
            <w:vMerge/>
            <w:shd w:val="clear" w:color="auto" w:fill="auto"/>
          </w:tcPr>
          <w:p w:rsidR="00C908A7" w:rsidRPr="00C908A7" w:rsidRDefault="00C908A7" w:rsidP="00C908A7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9.3.2.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345"/>
        </w:trPr>
        <w:tc>
          <w:tcPr>
            <w:tcW w:w="1090" w:type="dxa"/>
            <w:gridSpan w:val="2"/>
            <w:shd w:val="clear" w:color="auto" w:fill="auto"/>
          </w:tcPr>
          <w:p w:rsidR="00C908A7" w:rsidRPr="00C908A7" w:rsidRDefault="00C908A7" w:rsidP="00C908A7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3163" w:type="dxa"/>
            <w:gridSpan w:val="5"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310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9.4. Источники данных:</w:t>
            </w:r>
          </w:p>
        </w:tc>
      </w:tr>
      <w:tr w:rsidR="00C908A7" w:rsidRPr="00C908A7" w:rsidTr="002102EA">
        <w:trPr>
          <w:trHeight w:val="400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908A7" w:rsidRPr="00C908A7" w:rsidTr="002102EA">
        <w:trPr>
          <w:trHeight w:val="146"/>
        </w:trPr>
        <w:tc>
          <w:tcPr>
            <w:tcW w:w="2688" w:type="dxa"/>
            <w:gridSpan w:val="4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10.2. Оценки вероятности наступления рисков: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 xml:space="preserve">10.3. Методы </w:t>
            </w:r>
            <w:proofErr w:type="gramStart"/>
            <w:r w:rsidRPr="00C908A7">
              <w:rPr>
                <w:rFonts w:eastAsia="Calibri"/>
                <w:sz w:val="24"/>
                <w:szCs w:val="24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C908A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10.4. Степень контроля рисков:</w:t>
            </w:r>
          </w:p>
        </w:tc>
      </w:tr>
      <w:tr w:rsidR="00C908A7" w:rsidRPr="00C908A7" w:rsidTr="002102EA">
        <w:trPr>
          <w:trHeight w:val="146"/>
        </w:trPr>
        <w:tc>
          <w:tcPr>
            <w:tcW w:w="2688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Риск 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2688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Риск 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2688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908A7" w:rsidRPr="00C908A7" w:rsidTr="002102EA">
        <w:trPr>
          <w:trHeight w:val="146"/>
        </w:trPr>
        <w:tc>
          <w:tcPr>
            <w:tcW w:w="2121" w:type="dxa"/>
            <w:gridSpan w:val="3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11.2. Сроки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11.3. Описание ожидаемого результата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11.4. Объем финансирования</w:t>
            </w:r>
          </w:p>
        </w:tc>
        <w:tc>
          <w:tcPr>
            <w:tcW w:w="1699" w:type="dxa"/>
            <w:shd w:val="clear" w:color="auto" w:fill="auto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11.5. Источник финансирования</w:t>
            </w:r>
          </w:p>
        </w:tc>
      </w:tr>
      <w:tr w:rsidR="00C908A7" w:rsidRPr="00C908A7" w:rsidTr="002102EA">
        <w:trPr>
          <w:trHeight w:val="146"/>
        </w:trPr>
        <w:tc>
          <w:tcPr>
            <w:tcW w:w="2121" w:type="dxa"/>
            <w:gridSpan w:val="3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gridSpan w:val="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2121" w:type="dxa"/>
            <w:gridSpan w:val="3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gridSpan w:val="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2121" w:type="dxa"/>
            <w:gridSpan w:val="3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lastRenderedPageBreak/>
              <w:t>…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gridSpan w:val="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908A7" w:rsidRPr="00C908A7" w:rsidTr="002102EA">
        <w:trPr>
          <w:trHeight w:val="146"/>
        </w:trPr>
        <w:tc>
          <w:tcPr>
            <w:tcW w:w="668" w:type="dxa"/>
            <w:shd w:val="clear" w:color="auto" w:fill="D9D9D9"/>
          </w:tcPr>
          <w:p w:rsidR="00C908A7" w:rsidRPr="00C908A7" w:rsidRDefault="00C908A7" w:rsidP="00C908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113" w:type="dxa"/>
            <w:gridSpan w:val="15"/>
            <w:shd w:val="clear" w:color="auto" w:fill="D9D9D9"/>
          </w:tcPr>
          <w:p w:rsidR="00C908A7" w:rsidRPr="00C908A7" w:rsidRDefault="00C908A7" w:rsidP="00C908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8A7">
              <w:rPr>
                <w:rFonts w:eastAsia="Calibri"/>
                <w:sz w:val="24"/>
                <w:szCs w:val="24"/>
                <w:lang w:eastAsia="en-US"/>
              </w:rPr>
              <w:t>Оценка позитивных и негативных эффектов для общества при введении предлагаемого регулирования:</w:t>
            </w:r>
          </w:p>
        </w:tc>
      </w:tr>
      <w:tr w:rsidR="00C908A7" w:rsidRPr="00C908A7" w:rsidTr="002102EA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C908A7" w:rsidRPr="00C908A7" w:rsidRDefault="00C908A7" w:rsidP="00C90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908A7" w:rsidRPr="00C908A7" w:rsidRDefault="00C908A7" w:rsidP="00C908A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08A7" w:rsidRPr="00C908A7" w:rsidRDefault="00C908A7" w:rsidP="00C908A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908A7">
        <w:rPr>
          <w:sz w:val="24"/>
          <w:szCs w:val="24"/>
        </w:rPr>
        <w:t>РАЗРАБОТЧИК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238"/>
        <w:gridCol w:w="3138"/>
      </w:tblGrid>
      <w:tr w:rsidR="00C908A7" w:rsidRPr="00C908A7" w:rsidTr="002102EA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C908A7" w:rsidRPr="00C908A7" w:rsidRDefault="00C908A7" w:rsidP="00C908A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C908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C908A7" w:rsidRPr="00C908A7" w:rsidRDefault="00C908A7" w:rsidP="00C908A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08A7">
              <w:rPr>
                <w:rFonts w:eastAsia="Calibri"/>
                <w:sz w:val="28"/>
                <w:szCs w:val="28"/>
                <w:lang w:eastAsia="en-US"/>
              </w:rPr>
              <w:t>____.____.20__ год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C908A7" w:rsidRPr="00C908A7" w:rsidRDefault="00C908A7" w:rsidP="00C908A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08A7" w:rsidRPr="00C908A7" w:rsidTr="002102EA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C908A7" w:rsidRPr="00C908A7" w:rsidRDefault="00C908A7" w:rsidP="00C908A7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C908A7">
              <w:rPr>
                <w:rFonts w:eastAsia="Calibri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  <w:p w:rsidR="00C908A7" w:rsidRPr="00C908A7" w:rsidRDefault="00C908A7" w:rsidP="00C908A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C908A7" w:rsidRPr="00C908A7" w:rsidRDefault="00C908A7" w:rsidP="00C908A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C908A7">
              <w:rPr>
                <w:rFonts w:eastAsia="Calibri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C908A7" w:rsidRPr="00C908A7" w:rsidRDefault="00C908A7" w:rsidP="00C908A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C908A7">
              <w:rPr>
                <w:rFonts w:eastAsia="Calibri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C908A7" w:rsidRPr="00C908A7" w:rsidRDefault="00C908A7" w:rsidP="00C908A7">
      <w:pPr>
        <w:jc w:val="both"/>
        <w:rPr>
          <w:sz w:val="32"/>
          <w:szCs w:val="28"/>
        </w:rPr>
      </w:pPr>
    </w:p>
    <w:p w:rsidR="00C908A7" w:rsidRPr="00C908A7" w:rsidRDefault="00C908A7" w:rsidP="00C908A7">
      <w:pPr>
        <w:jc w:val="both"/>
        <w:rPr>
          <w:sz w:val="32"/>
          <w:szCs w:val="28"/>
        </w:rPr>
      </w:pPr>
    </w:p>
    <w:p w:rsidR="00F21824" w:rsidRPr="00C908A7" w:rsidRDefault="00C908A7" w:rsidP="00C908A7"/>
    <w:sectPr w:rsidR="00F21824" w:rsidRPr="00C9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38684F"/>
    <w:rsid w:val="004F648B"/>
    <w:rsid w:val="005A0511"/>
    <w:rsid w:val="00707740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6</cp:revision>
  <dcterms:created xsi:type="dcterms:W3CDTF">2017-03-16T06:00:00Z</dcterms:created>
  <dcterms:modified xsi:type="dcterms:W3CDTF">2020-03-11T05:17:00Z</dcterms:modified>
</cp:coreProperties>
</file>